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B7" w:rsidRPr="00A8257B" w:rsidRDefault="005E5DB7" w:rsidP="005E5DB7">
      <w:pPr>
        <w:pStyle w:val="Balk8"/>
        <w:keepNext/>
        <w:spacing w:after="120" w:afterAutospacing="0" w:line="360" w:lineRule="auto"/>
        <w:ind w:right="284"/>
        <w:rPr>
          <w:rFonts w:ascii="Tahoma" w:hAnsi="Tahoma" w:cs="Tahoma"/>
          <w:iCs/>
        </w:rPr>
      </w:pPr>
      <w:r w:rsidRPr="00A8257B">
        <w:rPr>
          <w:rFonts w:ascii="Tahoma" w:hAnsi="Tahoma" w:cs="Tahoma"/>
          <w:b/>
          <w:iCs/>
        </w:rPr>
        <w:t>ISO 9001:2015 Kalite Yönetim Si</w:t>
      </w:r>
      <w:r w:rsidR="00911139" w:rsidRPr="00A8257B">
        <w:rPr>
          <w:rFonts w:ascii="Tahoma" w:hAnsi="Tahoma" w:cs="Tahoma"/>
          <w:b/>
          <w:iCs/>
        </w:rPr>
        <w:t>stemi</w:t>
      </w:r>
      <w:r w:rsidR="00911139" w:rsidRPr="00A8257B">
        <w:rPr>
          <w:rFonts w:ascii="Tahoma" w:hAnsi="Tahoma" w:cs="Tahoma"/>
          <w:iCs/>
        </w:rPr>
        <w:t xml:space="preserve"> aracılığı ile kaliteyi</w:t>
      </w:r>
      <w:r w:rsidRPr="00A8257B">
        <w:rPr>
          <w:rFonts w:ascii="Tahoma" w:hAnsi="Tahoma" w:cs="Tahoma"/>
          <w:iCs/>
        </w:rPr>
        <w:t xml:space="preserve"> olmazsa </w:t>
      </w:r>
      <w:r w:rsidR="00911139" w:rsidRPr="00A8257B">
        <w:rPr>
          <w:rFonts w:ascii="Tahoma" w:hAnsi="Tahoma" w:cs="Tahoma"/>
          <w:iCs/>
        </w:rPr>
        <w:t>olmaz bir zorunluluk</w:t>
      </w:r>
      <w:r w:rsidRPr="00A8257B">
        <w:rPr>
          <w:rFonts w:ascii="Tahoma" w:hAnsi="Tahoma" w:cs="Tahoma"/>
          <w:iCs/>
        </w:rPr>
        <w:t xml:space="preserve"> olarak görmek ve bu çerçevede ;</w:t>
      </w:r>
    </w:p>
    <w:p w:rsidR="005E5DB7" w:rsidRPr="00A8257B" w:rsidRDefault="005E5DB7" w:rsidP="005E5DB7">
      <w:pPr>
        <w:pStyle w:val="Balk8"/>
        <w:keepNext/>
        <w:numPr>
          <w:ilvl w:val="0"/>
          <w:numId w:val="1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Yaptığımız çalışmalarda müşteri memnuniyetini her şeyden üstün tutmayı,</w:t>
      </w:r>
    </w:p>
    <w:p w:rsidR="005E5DB7" w:rsidRPr="00A8257B" w:rsidRDefault="005E5DB7" w:rsidP="005E5DB7">
      <w:pPr>
        <w:pStyle w:val="Balk8"/>
        <w:keepNext/>
        <w:numPr>
          <w:ilvl w:val="0"/>
          <w:numId w:val="1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Te</w:t>
      </w:r>
      <w:r w:rsidR="00911139" w:rsidRPr="00A8257B">
        <w:rPr>
          <w:rFonts w:ascii="Tahoma" w:hAnsi="Tahoma" w:cs="Tahoma"/>
          <w:iCs/>
        </w:rPr>
        <w:t>knolojik gelişmeyi yakından taki</w:t>
      </w:r>
      <w:r w:rsidRPr="00A8257B">
        <w:rPr>
          <w:rFonts w:ascii="Tahoma" w:hAnsi="Tahoma" w:cs="Tahoma"/>
          <w:iCs/>
        </w:rPr>
        <w:t>p ederek sürekli iyileştirme bilinciyle güvenilir, dürüst planlı ve zamanında istenen hizmeti gerçekleştirmeyi,</w:t>
      </w:r>
    </w:p>
    <w:p w:rsidR="005E5DB7" w:rsidRPr="00A8257B" w:rsidRDefault="005E5DB7" w:rsidP="005E5DB7">
      <w:pPr>
        <w:pStyle w:val="Balk8"/>
        <w:keepNext/>
        <w:numPr>
          <w:ilvl w:val="0"/>
          <w:numId w:val="1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Kuruluşumuzda çalışan personelin gelişimini, kariyerini geliştirmek için planlanan aralıklar ile eğitimlere önem vererek eğitimli personel ile çalışmayı</w:t>
      </w:r>
    </w:p>
    <w:p w:rsidR="005E5DB7" w:rsidRPr="00A8257B" w:rsidRDefault="005E5DB7" w:rsidP="005E5DB7">
      <w:pPr>
        <w:pStyle w:val="Balk8"/>
        <w:keepNext/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Taahhüt ederiz.</w:t>
      </w:r>
    </w:p>
    <w:p w:rsidR="005E5DB7" w:rsidRPr="00A8257B" w:rsidRDefault="005E5DB7" w:rsidP="005E5DB7">
      <w:pPr>
        <w:pStyle w:val="Balk8"/>
        <w:keepNext/>
        <w:spacing w:after="120" w:afterAutospacing="0" w:line="360" w:lineRule="auto"/>
        <w:ind w:right="284"/>
        <w:rPr>
          <w:rFonts w:ascii="Tahoma" w:hAnsi="Tahoma" w:cs="Tahoma"/>
          <w:iCs/>
        </w:rPr>
      </w:pPr>
      <w:r w:rsidRPr="00A8257B">
        <w:rPr>
          <w:rFonts w:ascii="Tahoma" w:hAnsi="Tahoma" w:cs="Tahoma"/>
          <w:b/>
          <w:iCs/>
        </w:rPr>
        <w:t xml:space="preserve">ISO 14001:2015 Çevre Yönetim Sistemi </w:t>
      </w:r>
      <w:r w:rsidRPr="00A8257B">
        <w:rPr>
          <w:rFonts w:ascii="Tahoma" w:hAnsi="Tahoma" w:cs="Tahoma"/>
          <w:iCs/>
        </w:rPr>
        <w:t>aracılığı ile Çevre kirlenmesine etki eden şirket içi ve dışı etkenleri en aza indirmek ve bu çerçevede;</w:t>
      </w:r>
    </w:p>
    <w:p w:rsidR="005E5DB7" w:rsidRPr="00A8257B" w:rsidRDefault="005E5DB7" w:rsidP="005E5DB7">
      <w:pPr>
        <w:pStyle w:val="Balk8"/>
        <w:keepNext/>
        <w:numPr>
          <w:ilvl w:val="0"/>
          <w:numId w:val="4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Kaynakları etkin ve akılcı bir şekilde kullanmayı,</w:t>
      </w:r>
    </w:p>
    <w:p w:rsidR="005E5DB7" w:rsidRPr="00A8257B" w:rsidRDefault="005E5DB7" w:rsidP="005E5DB7">
      <w:pPr>
        <w:pStyle w:val="Balk8"/>
        <w:keepNext/>
        <w:numPr>
          <w:ilvl w:val="0"/>
          <w:numId w:val="4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Geri dönüşüm teknolojisi uygulamayı,</w:t>
      </w:r>
    </w:p>
    <w:p w:rsidR="005E5DB7" w:rsidRPr="00A8257B" w:rsidRDefault="005E5DB7" w:rsidP="005E5DB7">
      <w:pPr>
        <w:pStyle w:val="Balk8"/>
        <w:keepNext/>
        <w:numPr>
          <w:ilvl w:val="0"/>
          <w:numId w:val="4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Yasal şartlara ve mevzuata uygun çalışmayı,</w:t>
      </w:r>
    </w:p>
    <w:p w:rsidR="005E5DB7" w:rsidRPr="00A8257B" w:rsidRDefault="005E5DB7" w:rsidP="005E5DB7">
      <w:pPr>
        <w:pStyle w:val="Balk8"/>
        <w:keepNext/>
        <w:numPr>
          <w:ilvl w:val="0"/>
          <w:numId w:val="4"/>
        </w:numPr>
        <w:spacing w:after="120" w:afterAutospacing="0" w:line="360" w:lineRule="auto"/>
        <w:ind w:right="284"/>
        <w:rPr>
          <w:rFonts w:ascii="Tahoma" w:hAnsi="Tahoma" w:cs="Tahoma"/>
          <w:color w:val="000000"/>
        </w:rPr>
      </w:pPr>
      <w:r w:rsidRPr="00A8257B">
        <w:rPr>
          <w:rFonts w:ascii="Tahoma" w:hAnsi="Tahoma" w:cs="Tahoma"/>
          <w:iCs/>
        </w:rPr>
        <w:t>Şirket içinde ve dışında çevre ile ilgili eğitim ve bilinçlendirme faaliyetleri organize etmeyi, bu tür faaliyetlere destek vermeyi,</w:t>
      </w:r>
    </w:p>
    <w:p w:rsidR="005E5DB7" w:rsidRPr="00A8257B" w:rsidRDefault="005E5DB7" w:rsidP="005E5DB7">
      <w:pPr>
        <w:pStyle w:val="ListeParagraf"/>
        <w:widowControl w:val="0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8257B">
        <w:rPr>
          <w:rFonts w:ascii="Tahoma" w:hAnsi="Tahoma" w:cs="Tahoma"/>
          <w:iCs/>
          <w:sz w:val="24"/>
          <w:szCs w:val="24"/>
        </w:rPr>
        <w:t>Sürekli gelişmeyi sağlamayı</w:t>
      </w:r>
    </w:p>
    <w:p w:rsidR="00A8257B" w:rsidRPr="00A8257B" w:rsidRDefault="00A8257B" w:rsidP="00A8257B">
      <w:pPr>
        <w:rPr>
          <w:rFonts w:ascii="Tahoma" w:hAnsi="Tahoma" w:cs="Tahoma"/>
          <w:iCs/>
          <w:sz w:val="24"/>
          <w:szCs w:val="24"/>
        </w:rPr>
      </w:pPr>
      <w:r w:rsidRPr="00A8257B">
        <w:rPr>
          <w:rFonts w:ascii="Tahoma" w:hAnsi="Tahoma" w:cs="Tahoma"/>
          <w:b/>
          <w:iCs/>
          <w:sz w:val="24"/>
          <w:szCs w:val="24"/>
        </w:rPr>
        <w:t xml:space="preserve">ISO 45001:2015 İş Sağlığı ve Güvenliği Yönetim Sistemi </w:t>
      </w:r>
      <w:r w:rsidRPr="00A8257B">
        <w:rPr>
          <w:rFonts w:ascii="Tahoma" w:hAnsi="Tahoma" w:cs="Tahoma"/>
          <w:iCs/>
          <w:sz w:val="24"/>
          <w:szCs w:val="24"/>
        </w:rPr>
        <w:t>aracılığı ile İş kazalarını en aza indirmek ve bu çerçevede;</w:t>
      </w:r>
    </w:p>
    <w:p w:rsidR="00A8257B" w:rsidRPr="00A8257B" w:rsidRDefault="00A8257B" w:rsidP="00A8257B">
      <w:pPr>
        <w:pStyle w:val="ListeParagraf"/>
        <w:numPr>
          <w:ilvl w:val="0"/>
          <w:numId w:val="5"/>
        </w:numPr>
        <w:spacing w:after="160" w:line="256" w:lineRule="auto"/>
        <w:ind w:right="357"/>
        <w:jc w:val="both"/>
        <w:rPr>
          <w:rFonts w:ascii="Tahoma" w:hAnsi="Tahoma" w:cs="Tahoma"/>
          <w:sz w:val="24"/>
          <w:szCs w:val="24"/>
        </w:rPr>
      </w:pPr>
      <w:r w:rsidRPr="00A8257B">
        <w:rPr>
          <w:rFonts w:ascii="Tahoma" w:hAnsi="Tahoma" w:cs="Tahoma"/>
          <w:sz w:val="24"/>
          <w:szCs w:val="24"/>
        </w:rPr>
        <w:t xml:space="preserve">Yasal Mevzuat ve İSG Şartlarına Uyarak, Ekip Ruhu İçerisinde Tüm Çalışanları ve Çalışan Temsilcileriyle Beraber İnsan Sağlığını Korunmak, </w:t>
      </w:r>
    </w:p>
    <w:p w:rsidR="00A8257B" w:rsidRPr="00A8257B" w:rsidRDefault="00A8257B" w:rsidP="00A8257B">
      <w:pPr>
        <w:pStyle w:val="bekMetni"/>
        <w:numPr>
          <w:ilvl w:val="0"/>
          <w:numId w:val="5"/>
        </w:numPr>
        <w:tabs>
          <w:tab w:val="clear" w:pos="9360"/>
          <w:tab w:val="left" w:pos="900"/>
          <w:tab w:val="left" w:pos="4140"/>
          <w:tab w:val="left" w:pos="9540"/>
        </w:tabs>
        <w:ind w:right="-20"/>
        <w:rPr>
          <w:sz w:val="24"/>
          <w:szCs w:val="24"/>
        </w:rPr>
      </w:pPr>
      <w:r w:rsidRPr="00A8257B">
        <w:rPr>
          <w:sz w:val="24"/>
          <w:szCs w:val="24"/>
        </w:rPr>
        <w:t xml:space="preserve">Üretim ve hizmetlerimiz Konusunda Tehlikeleri Kaynağında Önleyerek Riskleri Bertaraf Etmek,  </w:t>
      </w:r>
    </w:p>
    <w:p w:rsidR="00A8257B" w:rsidRPr="00A8257B" w:rsidRDefault="00A8257B" w:rsidP="00A8257B">
      <w:pPr>
        <w:pStyle w:val="bekMetni"/>
        <w:tabs>
          <w:tab w:val="clear" w:pos="9360"/>
          <w:tab w:val="left" w:pos="900"/>
          <w:tab w:val="left" w:pos="4140"/>
          <w:tab w:val="left" w:pos="9540"/>
        </w:tabs>
        <w:ind w:left="720" w:right="-20"/>
        <w:rPr>
          <w:sz w:val="24"/>
          <w:szCs w:val="24"/>
        </w:rPr>
      </w:pPr>
    </w:p>
    <w:p w:rsidR="00A8257B" w:rsidRPr="00A8257B" w:rsidRDefault="00A8257B" w:rsidP="00A8257B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A8257B">
        <w:rPr>
          <w:rFonts w:ascii="Tahoma" w:hAnsi="Tahoma" w:cs="Tahoma"/>
          <w:sz w:val="24"/>
          <w:szCs w:val="24"/>
        </w:rPr>
        <w:t>Alınacak Eğitimler İle İSG Şartlarında Sürekli İyileştirmeler Yaparak Minimum Risklerle Çalışmayı,</w:t>
      </w:r>
    </w:p>
    <w:p w:rsidR="005E5DB7" w:rsidRPr="00485C92" w:rsidRDefault="005E5DB7" w:rsidP="00A8257B">
      <w:pPr>
        <w:widowControl w:val="0"/>
        <w:jc w:val="both"/>
        <w:rPr>
          <w:rFonts w:ascii="Tahoma" w:hAnsi="Tahoma" w:cs="Tahoma"/>
          <w:color w:val="000000"/>
          <w:sz w:val="26"/>
          <w:szCs w:val="26"/>
        </w:rPr>
      </w:pPr>
      <w:r w:rsidRPr="00A8257B">
        <w:rPr>
          <w:rFonts w:ascii="Tahoma" w:hAnsi="Tahoma" w:cs="Tahoma"/>
          <w:sz w:val="24"/>
          <w:szCs w:val="24"/>
        </w:rPr>
        <w:t>Taahhüt ederiz.</w:t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Symbol" w:hAnsi="Symbol"/>
          <w:color w:val="000000"/>
          <w:sz w:val="26"/>
          <w:szCs w:val="26"/>
        </w:rPr>
        <w:tab/>
      </w:r>
      <w:r w:rsidRPr="00485C92">
        <w:rPr>
          <w:rFonts w:ascii="Tahoma" w:hAnsi="Tahoma" w:cs="Tahoma"/>
          <w:color w:val="000000"/>
          <w:sz w:val="26"/>
          <w:szCs w:val="26"/>
        </w:rPr>
        <w:t>GENEL MÜDÜR</w:t>
      </w:r>
    </w:p>
    <w:sectPr w:rsidR="005E5DB7" w:rsidRPr="00485C92" w:rsidSect="0062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5D" w:rsidRDefault="00C8615D" w:rsidP="008664D4">
      <w:pPr>
        <w:spacing w:after="0" w:line="240" w:lineRule="auto"/>
      </w:pPr>
      <w:r>
        <w:separator/>
      </w:r>
    </w:p>
  </w:endnote>
  <w:endnote w:type="continuationSeparator" w:id="0">
    <w:p w:rsidR="00C8615D" w:rsidRDefault="00C8615D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AA" w:rsidRDefault="005B34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AA" w:rsidRDefault="005B34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AA" w:rsidRDefault="005B34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5D" w:rsidRDefault="00C8615D" w:rsidP="008664D4">
      <w:pPr>
        <w:spacing w:after="0" w:line="240" w:lineRule="auto"/>
      </w:pPr>
      <w:r>
        <w:separator/>
      </w:r>
    </w:p>
  </w:footnote>
  <w:footnote w:type="continuationSeparator" w:id="0">
    <w:p w:rsidR="00C8615D" w:rsidRDefault="00C8615D" w:rsidP="008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AA" w:rsidRDefault="005B34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4062"/>
      <w:gridCol w:w="1598"/>
      <w:gridCol w:w="1285"/>
    </w:tblGrid>
    <w:tr w:rsidR="005E5DB7" w:rsidRPr="005E5DB7" w:rsidTr="00FB4FCF">
      <w:trPr>
        <w:trHeight w:val="244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:rsidR="005E5DB7" w:rsidRPr="005E5DB7" w:rsidRDefault="008059B8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noProof/>
            </w:rPr>
            <w:drawing>
              <wp:inline distT="0" distB="0" distL="0" distR="0" wp14:anchorId="00ADA3C7" wp14:editId="1EB9323E">
                <wp:extent cx="1504950" cy="581025"/>
                <wp:effectExtent l="0" t="0" r="0" b="952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062" w:type="dxa"/>
          <w:vMerge w:val="restart"/>
          <w:shd w:val="clear" w:color="auto" w:fill="auto"/>
          <w:vAlign w:val="center"/>
        </w:tcPr>
        <w:p w:rsidR="005E5DB7" w:rsidRPr="005E5DB7" w:rsidRDefault="005E5DB7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ENTEGRE POLİTİKA</w:t>
          </w:r>
        </w:p>
      </w:tc>
      <w:tc>
        <w:tcPr>
          <w:tcW w:w="1598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Dokuman No</w:t>
          </w:r>
        </w:p>
      </w:tc>
      <w:tc>
        <w:tcPr>
          <w:tcW w:w="1285" w:type="dxa"/>
          <w:shd w:val="clear" w:color="auto" w:fill="auto"/>
        </w:tcPr>
        <w:p w:rsidR="005E5DB7" w:rsidRPr="005E5DB7" w:rsidRDefault="005B34AA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POL.01</w:t>
          </w:r>
        </w:p>
      </w:tc>
    </w:tr>
    <w:tr w:rsidR="00B07483" w:rsidRPr="005E5DB7" w:rsidTr="00FB4FCF">
      <w:tblPrEx>
        <w:tblCellMar>
          <w:left w:w="108" w:type="dxa"/>
          <w:right w:w="108" w:type="dxa"/>
        </w:tblCellMar>
      </w:tblPrEx>
      <w:trPr>
        <w:trHeight w:val="263"/>
        <w:jc w:val="center"/>
      </w:trPr>
      <w:tc>
        <w:tcPr>
          <w:tcW w:w="3261" w:type="dxa"/>
          <w:vMerge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062" w:type="dxa"/>
          <w:vMerge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598" w:type="dxa"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Yayın Tarihi</w:t>
          </w:r>
        </w:p>
      </w:tc>
      <w:tc>
        <w:tcPr>
          <w:tcW w:w="1285" w:type="dxa"/>
          <w:shd w:val="clear" w:color="auto" w:fill="auto"/>
        </w:tcPr>
        <w:p w:rsidR="00B07483" w:rsidRDefault="00C264BD" w:rsidP="00B07483">
          <w:pPr>
            <w:spacing w:after="0" w:line="240" w:lineRule="auto"/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10.05.2023</w:t>
          </w:r>
        </w:p>
      </w:tc>
    </w:tr>
    <w:tr w:rsidR="00B07483" w:rsidRPr="005E5DB7" w:rsidTr="00FB4FCF">
      <w:tblPrEx>
        <w:tblCellMar>
          <w:left w:w="108" w:type="dxa"/>
          <w:right w:w="108" w:type="dxa"/>
        </w:tblCellMar>
      </w:tblPrEx>
      <w:trPr>
        <w:trHeight w:val="254"/>
        <w:jc w:val="center"/>
      </w:trPr>
      <w:tc>
        <w:tcPr>
          <w:tcW w:w="3261" w:type="dxa"/>
          <w:vMerge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062" w:type="dxa"/>
          <w:vMerge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598" w:type="dxa"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Rev. No</w:t>
          </w:r>
        </w:p>
      </w:tc>
      <w:tc>
        <w:tcPr>
          <w:tcW w:w="1285" w:type="dxa"/>
          <w:shd w:val="clear" w:color="auto" w:fill="auto"/>
        </w:tcPr>
        <w:p w:rsidR="00B07483" w:rsidRDefault="00B07483" w:rsidP="00B07483">
          <w:pPr>
            <w:spacing w:after="0" w:line="240" w:lineRule="auto"/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00</w:t>
          </w:r>
        </w:p>
      </w:tc>
    </w:tr>
    <w:tr w:rsidR="00B07483" w:rsidRPr="005E5DB7" w:rsidTr="00B07483">
      <w:tblPrEx>
        <w:tblCellMar>
          <w:left w:w="108" w:type="dxa"/>
          <w:right w:w="108" w:type="dxa"/>
        </w:tblCellMar>
      </w:tblPrEx>
      <w:trPr>
        <w:trHeight w:val="194"/>
        <w:jc w:val="center"/>
      </w:trPr>
      <w:tc>
        <w:tcPr>
          <w:tcW w:w="3261" w:type="dxa"/>
          <w:vMerge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062" w:type="dxa"/>
          <w:vMerge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598" w:type="dxa"/>
          <w:shd w:val="clear" w:color="auto" w:fill="auto"/>
        </w:tcPr>
        <w:p w:rsidR="00B07483" w:rsidRPr="005E5DB7" w:rsidRDefault="00B07483" w:rsidP="00B07483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Rev. Tarihi</w:t>
          </w:r>
        </w:p>
      </w:tc>
      <w:tc>
        <w:tcPr>
          <w:tcW w:w="1285" w:type="dxa"/>
          <w:shd w:val="clear" w:color="auto" w:fill="auto"/>
        </w:tcPr>
        <w:p w:rsidR="00B07483" w:rsidRDefault="00B07483" w:rsidP="00B07483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</w:p>
      </w:tc>
    </w:tr>
  </w:tbl>
  <w:p w:rsidR="00482D27" w:rsidRDefault="00482D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AA" w:rsidRDefault="005B34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8F3"/>
    <w:multiLevelType w:val="hybridMultilevel"/>
    <w:tmpl w:val="DF36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1CA"/>
    <w:multiLevelType w:val="hybridMultilevel"/>
    <w:tmpl w:val="9934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AE3"/>
    <w:multiLevelType w:val="hybridMultilevel"/>
    <w:tmpl w:val="E892B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3BA"/>
    <w:multiLevelType w:val="hybridMultilevel"/>
    <w:tmpl w:val="2BE0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4D4"/>
    <w:rsid w:val="00046B2D"/>
    <w:rsid w:val="00050592"/>
    <w:rsid w:val="00054494"/>
    <w:rsid w:val="0011345F"/>
    <w:rsid w:val="001F5D97"/>
    <w:rsid w:val="00251500"/>
    <w:rsid w:val="00315546"/>
    <w:rsid w:val="00330032"/>
    <w:rsid w:val="00354942"/>
    <w:rsid w:val="0039070D"/>
    <w:rsid w:val="00394733"/>
    <w:rsid w:val="00482D27"/>
    <w:rsid w:val="00485C92"/>
    <w:rsid w:val="005024E5"/>
    <w:rsid w:val="00511B26"/>
    <w:rsid w:val="00552532"/>
    <w:rsid w:val="0059338D"/>
    <w:rsid w:val="005A2EF2"/>
    <w:rsid w:val="005B34AA"/>
    <w:rsid w:val="005E5DB7"/>
    <w:rsid w:val="0062602E"/>
    <w:rsid w:val="006C47F3"/>
    <w:rsid w:val="00752895"/>
    <w:rsid w:val="00801DA7"/>
    <w:rsid w:val="008059B8"/>
    <w:rsid w:val="00821124"/>
    <w:rsid w:val="008664D4"/>
    <w:rsid w:val="008871C4"/>
    <w:rsid w:val="008E3BCD"/>
    <w:rsid w:val="00911139"/>
    <w:rsid w:val="00935D82"/>
    <w:rsid w:val="009421ED"/>
    <w:rsid w:val="00954798"/>
    <w:rsid w:val="00976F21"/>
    <w:rsid w:val="009C346F"/>
    <w:rsid w:val="00A8257B"/>
    <w:rsid w:val="00AA55C3"/>
    <w:rsid w:val="00AE1458"/>
    <w:rsid w:val="00AE7731"/>
    <w:rsid w:val="00B0447D"/>
    <w:rsid w:val="00B07162"/>
    <w:rsid w:val="00B07483"/>
    <w:rsid w:val="00B33949"/>
    <w:rsid w:val="00B507B4"/>
    <w:rsid w:val="00B7328F"/>
    <w:rsid w:val="00BB2189"/>
    <w:rsid w:val="00C041AA"/>
    <w:rsid w:val="00C264BD"/>
    <w:rsid w:val="00C33703"/>
    <w:rsid w:val="00C8615D"/>
    <w:rsid w:val="00CE26AF"/>
    <w:rsid w:val="00D55A0C"/>
    <w:rsid w:val="00DB7215"/>
    <w:rsid w:val="00F00B30"/>
    <w:rsid w:val="00F4341F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CE1D5-60EB-4EAC-985F-DF33A3C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2E"/>
  </w:style>
  <w:style w:type="paragraph" w:styleId="Balk8">
    <w:name w:val="heading 8"/>
    <w:basedOn w:val="Normal"/>
    <w:link w:val="Balk8Char"/>
    <w:uiPriority w:val="9"/>
    <w:qFormat/>
    <w:rsid w:val="008664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8664D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64D4"/>
  </w:style>
  <w:style w:type="paragraph" w:styleId="AltBilgi">
    <w:name w:val="footer"/>
    <w:basedOn w:val="Normal"/>
    <w:link w:val="Al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64D4"/>
  </w:style>
  <w:style w:type="paragraph" w:styleId="ListeParagraf">
    <w:name w:val="List Paragraph"/>
    <w:basedOn w:val="Normal"/>
    <w:uiPriority w:val="34"/>
    <w:qFormat/>
    <w:rsid w:val="005E5DB7"/>
    <w:pPr>
      <w:ind w:left="720"/>
      <w:contextualSpacing/>
    </w:pPr>
  </w:style>
  <w:style w:type="paragraph" w:styleId="bekMetni">
    <w:name w:val="Block Text"/>
    <w:basedOn w:val="Normal"/>
    <w:semiHidden/>
    <w:unhideWhenUsed/>
    <w:rsid w:val="00A8257B"/>
    <w:pPr>
      <w:tabs>
        <w:tab w:val="left" w:pos="9360"/>
      </w:tabs>
      <w:spacing w:after="0" w:line="240" w:lineRule="auto"/>
      <w:ind w:left="539" w:right="357"/>
    </w:pPr>
    <w:rPr>
      <w:rFonts w:ascii="Tahoma" w:eastAsia="Times New Roman" w:hAnsi="Tahoma" w:cs="Tahoma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</dc:creator>
  <cp:keywords/>
  <dc:description/>
  <cp:lastModifiedBy>Windows Kullanıcısı</cp:lastModifiedBy>
  <cp:revision>41</cp:revision>
  <dcterms:created xsi:type="dcterms:W3CDTF">2017-09-16T10:02:00Z</dcterms:created>
  <dcterms:modified xsi:type="dcterms:W3CDTF">2023-10-02T09:51:00Z</dcterms:modified>
  <cp:category/>
</cp:coreProperties>
</file>